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de développement du secteur de l'élevage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1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I006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Indicateur test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Résultat d'effet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Effet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Résultat de produit 1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Produit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Résultat de produit 2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Produit</w:t>
            </w:r>
          </w:p>
        </w:tc>
      </w:tr>
      <w:tr w:rsidR="0071242D" w14:paraId="18E4426C" w14:textId="77777777" w:rsidTr="0071242D">
        <w:tc>
          <w:tcPr>
            <w:tcW w:w="2258" w:type="dxa"/>
          </w:tcPr>
          <w:p w14:paraId="3B69F018" w14:textId="6B02E74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Resultat1</w:t>
            </w:r>
          </w:p>
        </w:tc>
        <w:tc>
          <w:tcPr>
            <w:tcW w:w="2260" w:type="dxa"/>
          </w:tcPr>
          <w:p w14:paraId="6A2CA34E" w14:textId="77E702A5" w:rsidR="0071242D" w:rsidRPr="006F1889" w:rsidRDefault="0071242D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Impact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  <w:tr w:rsidR="000B0DDC" w14:paraId="096445FB" w14:textId="77777777" w:rsidTr="00861B3A">
        <w:tc>
          <w:tcPr>
            <w:tcW w:w="2258" w:type="dxa"/>
          </w:tcPr>
          <w:p w14:paraId="49A78D84" w14:textId="00C99025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2260" w:type="dxa"/>
          </w:tcPr>
          <w:p w14:paraId="3BECE043" w14:textId="1F4D19E6" w:rsidR="000B0DDC" w:rsidRPr="006F1889" w:rsidRDefault="000B0DDC" w:rsidP="00861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80000000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